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12" w:rsidRDefault="00045012" w:rsidP="009A4760">
      <w:pPr>
        <w:jc w:val="center"/>
        <w:rPr>
          <w:b/>
          <w:bCs/>
          <w:sz w:val="28"/>
          <w:szCs w:val="28"/>
        </w:rPr>
      </w:pPr>
      <w:r w:rsidRPr="009A462F">
        <w:rPr>
          <w:b/>
          <w:bCs/>
          <w:sz w:val="28"/>
          <w:szCs w:val="28"/>
        </w:rPr>
        <w:t>Перечень специальностей</w:t>
      </w:r>
      <w:r w:rsidR="00A87F5B">
        <w:rPr>
          <w:b/>
          <w:bCs/>
          <w:sz w:val="28"/>
          <w:szCs w:val="28"/>
        </w:rPr>
        <w:t xml:space="preserve"> среднего профессионального образования</w:t>
      </w:r>
      <w:r w:rsidRPr="009A462F">
        <w:rPr>
          <w:b/>
          <w:bCs/>
          <w:sz w:val="28"/>
          <w:szCs w:val="28"/>
        </w:rPr>
        <w:t xml:space="preserve">, </w:t>
      </w:r>
    </w:p>
    <w:p w:rsidR="00045012" w:rsidRDefault="000B5F4B" w:rsidP="009A47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45012" w:rsidRPr="009A462F">
        <w:rPr>
          <w:b/>
          <w:bCs/>
          <w:sz w:val="28"/>
          <w:szCs w:val="28"/>
        </w:rPr>
        <w:t xml:space="preserve">о которым </w:t>
      </w:r>
      <w:r w:rsidR="00A87F5B">
        <w:rPr>
          <w:b/>
          <w:bCs/>
          <w:sz w:val="28"/>
          <w:szCs w:val="28"/>
        </w:rPr>
        <w:t>ФГБОУ ВПО «</w:t>
      </w:r>
      <w:r w:rsidR="00045012" w:rsidRPr="009A462F">
        <w:rPr>
          <w:b/>
          <w:bCs/>
          <w:sz w:val="28"/>
          <w:szCs w:val="28"/>
        </w:rPr>
        <w:t>СахГУ</w:t>
      </w:r>
      <w:r w:rsidR="00A87F5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объявляет прием в 2020</w:t>
      </w:r>
      <w:r w:rsidR="00045012" w:rsidRPr="009A462F">
        <w:rPr>
          <w:b/>
          <w:bCs/>
          <w:sz w:val="28"/>
          <w:szCs w:val="28"/>
        </w:rPr>
        <w:t xml:space="preserve"> году</w:t>
      </w:r>
    </w:p>
    <w:p w:rsidR="00DC3D5F" w:rsidRPr="00CA4EAF" w:rsidRDefault="00DC3D5F" w:rsidP="00DC3D5F">
      <w:pPr>
        <w:jc w:val="center"/>
        <w:rPr>
          <w:b/>
          <w:bCs/>
          <w:i/>
          <w:iCs/>
        </w:rPr>
      </w:pPr>
      <w:r w:rsidRPr="00CA4EAF">
        <w:rPr>
          <w:b/>
          <w:bCs/>
          <w:i/>
          <w:iCs/>
        </w:rPr>
        <w:t>ПОЛИТЕХНИЧЕСКИЙ КОЛЛЕДЖ</w:t>
      </w:r>
    </w:p>
    <w:p w:rsidR="00DC3D5F" w:rsidRPr="00CA4EAF" w:rsidRDefault="00DC3D5F" w:rsidP="00DC3D5F">
      <w:pPr>
        <w:jc w:val="center"/>
        <w:rPr>
          <w:b/>
          <w:bCs/>
          <w:i/>
          <w:iCs/>
        </w:rPr>
      </w:pPr>
    </w:p>
    <w:p w:rsidR="00DC3D5F" w:rsidRPr="00CA4EAF" w:rsidRDefault="00DC3D5F" w:rsidP="00DC3D5F">
      <w:r w:rsidRPr="00CA4EAF">
        <w:t>Адрес учреждения: 693010, г. Южно-Сахалинск, ул. Горького, 26</w:t>
      </w:r>
    </w:p>
    <w:p w:rsidR="00DC3D5F" w:rsidRPr="00F75FEF" w:rsidRDefault="00DC3D5F" w:rsidP="00DC3D5F">
      <w:r w:rsidRPr="00CA4EAF">
        <w:t>Телефон</w:t>
      </w:r>
      <w:r w:rsidRPr="00BF7362">
        <w:t>/</w:t>
      </w:r>
      <w:r>
        <w:t xml:space="preserve"> Факс</w:t>
      </w:r>
      <w:r w:rsidRPr="00CA4EAF">
        <w:t>: 8 (4242) 46-22-24</w:t>
      </w:r>
      <w:r>
        <w:t xml:space="preserve">, </w:t>
      </w:r>
      <w:r w:rsidR="000B5F4B">
        <w:t>8-914-743-22-06</w:t>
      </w:r>
    </w:p>
    <w:p w:rsidR="00DC3D5F" w:rsidRPr="007067F1" w:rsidRDefault="00DC3D5F" w:rsidP="00DC3D5F">
      <w:pPr>
        <w:rPr>
          <w:i/>
          <w:iCs/>
          <w:color w:val="0000FF"/>
          <w:u w:val="single"/>
          <w:lang w:val="en-US"/>
        </w:rPr>
      </w:pPr>
      <w:r w:rsidRPr="00CA4EAF">
        <w:rPr>
          <w:lang w:val="en-US"/>
        </w:rPr>
        <w:t>E</w:t>
      </w:r>
      <w:r w:rsidRPr="007067F1">
        <w:rPr>
          <w:lang w:val="en-US"/>
        </w:rPr>
        <w:t>-</w:t>
      </w:r>
      <w:r w:rsidRPr="00CA4EAF">
        <w:rPr>
          <w:lang w:val="en-US"/>
        </w:rPr>
        <w:t>mail</w:t>
      </w:r>
      <w:r w:rsidRPr="007067F1">
        <w:rPr>
          <w:lang w:val="en-US"/>
        </w:rPr>
        <w:t xml:space="preserve">: </w:t>
      </w:r>
      <w:hyperlink r:id="rId5" w:history="1">
        <w:r w:rsidR="007067F1" w:rsidRPr="007067F1">
          <w:rPr>
            <w:rStyle w:val="a4"/>
            <w:i/>
            <w:iCs/>
            <w:sz w:val="36"/>
            <w:u w:val="none"/>
            <w:lang w:val="en-US"/>
          </w:rPr>
          <w:t>mail_ptk@sakhgu.ru</w:t>
        </w:r>
      </w:hyperlink>
    </w:p>
    <w:p w:rsidR="000B5F4B" w:rsidRPr="007067F1" w:rsidRDefault="000B5F4B" w:rsidP="000B5F4B">
      <w:pPr>
        <w:rPr>
          <w:i/>
          <w:iCs/>
          <w:color w:val="0000FF"/>
          <w:u w:val="single"/>
          <w:lang w:val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5244"/>
        <w:gridCol w:w="2410"/>
      </w:tblGrid>
      <w:tr w:rsidR="000B5F4B" w:rsidRPr="001C59B4" w:rsidTr="009D7B8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4B" w:rsidRPr="001C59B4" w:rsidRDefault="000B5F4B" w:rsidP="009D7B8C">
            <w:pPr>
              <w:jc w:val="center"/>
              <w:rPr>
                <w:b/>
                <w:bCs/>
              </w:rPr>
            </w:pPr>
            <w:r w:rsidRPr="001C59B4">
              <w:rPr>
                <w:b/>
                <w:bCs/>
              </w:rPr>
              <w:t>Форма обучения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4B" w:rsidRPr="001C59B4" w:rsidRDefault="000B5F4B" w:rsidP="009D7B8C">
            <w:pPr>
              <w:jc w:val="center"/>
              <w:rPr>
                <w:b/>
                <w:bCs/>
              </w:rPr>
            </w:pPr>
            <w:r w:rsidRPr="001C59B4">
              <w:rPr>
                <w:b/>
                <w:bCs/>
              </w:rPr>
              <w:t>Прием документов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4B" w:rsidRPr="001C59B4" w:rsidRDefault="000B5F4B" w:rsidP="009D7B8C">
            <w:pPr>
              <w:jc w:val="center"/>
              <w:rPr>
                <w:b/>
                <w:bCs/>
              </w:rPr>
            </w:pPr>
            <w:r w:rsidRPr="001C59B4">
              <w:rPr>
                <w:b/>
                <w:bCs/>
              </w:rPr>
              <w:t>Вступительные  испытания</w:t>
            </w:r>
          </w:p>
        </w:tc>
      </w:tr>
      <w:tr w:rsidR="000B5F4B" w:rsidRPr="001C59B4" w:rsidTr="009D7B8C">
        <w:trPr>
          <w:trHeight w:val="5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1C59B4" w:rsidRDefault="000B5F4B" w:rsidP="009D7B8C">
            <w:pPr>
              <w:jc w:val="center"/>
            </w:pPr>
            <w:r w:rsidRPr="001C59B4">
              <w:t>очная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1C59B4" w:rsidRDefault="000B5F4B" w:rsidP="009D7B8C">
            <w:pPr>
              <w:jc w:val="center"/>
            </w:pPr>
            <w:r w:rsidRPr="001C59B4">
              <w:t>20.06 – 14.08.2020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1C59B4" w:rsidRDefault="000B5F4B" w:rsidP="009D7B8C">
            <w:pPr>
              <w:jc w:val="center"/>
            </w:pPr>
            <w:r w:rsidRPr="001C59B4">
              <w:t>не проводятся</w:t>
            </w:r>
          </w:p>
        </w:tc>
      </w:tr>
      <w:tr w:rsidR="000B5F4B" w:rsidRPr="001C59B4" w:rsidTr="009D7B8C">
        <w:trPr>
          <w:trHeight w:val="52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1C59B4" w:rsidRDefault="000B5F4B" w:rsidP="009D7B8C">
            <w:pPr>
              <w:jc w:val="center"/>
            </w:pPr>
            <w:r w:rsidRPr="001C59B4">
              <w:t>заочная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1C59B4" w:rsidRDefault="000B5F4B" w:rsidP="009D7B8C">
            <w:pPr>
              <w:jc w:val="center"/>
            </w:pPr>
            <w:r w:rsidRPr="001C59B4">
              <w:t>20.06 – 14.08.2020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1C59B4" w:rsidRDefault="000B5F4B" w:rsidP="009D7B8C">
            <w:pPr>
              <w:jc w:val="center"/>
            </w:pPr>
            <w:r w:rsidRPr="001C59B4">
              <w:t>не проводятся</w:t>
            </w:r>
          </w:p>
        </w:tc>
      </w:tr>
    </w:tbl>
    <w:p w:rsidR="000B5F4B" w:rsidRPr="001C59B4" w:rsidRDefault="000B5F4B" w:rsidP="000B5F4B"/>
    <w:p w:rsidR="000B5F4B" w:rsidRPr="001C59B4" w:rsidRDefault="000B5F4B" w:rsidP="000B5F4B"/>
    <w:tbl>
      <w:tblPr>
        <w:tblW w:w="9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842"/>
        <w:gridCol w:w="1276"/>
        <w:gridCol w:w="1843"/>
        <w:gridCol w:w="1825"/>
      </w:tblGrid>
      <w:tr w:rsidR="000B5F4B" w:rsidRPr="000B5F4B" w:rsidTr="000B5F4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4B" w:rsidRPr="000B5F4B" w:rsidRDefault="000B5F4B" w:rsidP="000B5F4B">
            <w:pPr>
              <w:jc w:val="center"/>
              <w:rPr>
                <w:b/>
                <w:bCs/>
              </w:rPr>
            </w:pPr>
            <w:r w:rsidRPr="000B5F4B">
              <w:rPr>
                <w:b/>
                <w:bCs/>
                <w:sz w:val="22"/>
                <w:szCs w:val="22"/>
              </w:rPr>
              <w:t>Специальность</w:t>
            </w:r>
          </w:p>
          <w:p w:rsidR="000B5F4B" w:rsidRPr="000B5F4B" w:rsidRDefault="000B5F4B" w:rsidP="000B5F4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4B" w:rsidRPr="000B5F4B" w:rsidRDefault="000B5F4B" w:rsidP="000B5F4B">
            <w:pPr>
              <w:jc w:val="center"/>
              <w:rPr>
                <w:b/>
                <w:bCs/>
              </w:rPr>
            </w:pPr>
            <w:r w:rsidRPr="000B5F4B">
              <w:rPr>
                <w:b/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4B" w:rsidRPr="000B5F4B" w:rsidRDefault="000B5F4B" w:rsidP="000B5F4B">
            <w:pPr>
              <w:jc w:val="center"/>
              <w:rPr>
                <w:b/>
                <w:bCs/>
              </w:rPr>
            </w:pPr>
            <w:r w:rsidRPr="000B5F4B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4B" w:rsidRPr="000B5F4B" w:rsidRDefault="000B5F4B" w:rsidP="000B5F4B">
            <w:pPr>
              <w:jc w:val="center"/>
              <w:rPr>
                <w:b/>
                <w:bCs/>
              </w:rPr>
            </w:pPr>
            <w:r w:rsidRPr="000B5F4B">
              <w:rPr>
                <w:b/>
                <w:bCs/>
                <w:sz w:val="22"/>
                <w:szCs w:val="22"/>
              </w:rPr>
              <w:t>Базовое образование и сроки обучения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4B" w:rsidRPr="000B5F4B" w:rsidRDefault="000B5F4B" w:rsidP="000B5F4B">
            <w:pPr>
              <w:jc w:val="center"/>
              <w:rPr>
                <w:b/>
                <w:bCs/>
              </w:rPr>
            </w:pPr>
            <w:r w:rsidRPr="000B5F4B">
              <w:rPr>
                <w:b/>
                <w:bCs/>
                <w:sz w:val="22"/>
                <w:szCs w:val="22"/>
              </w:rPr>
              <w:t>Вступительные испытания</w:t>
            </w:r>
          </w:p>
        </w:tc>
      </w:tr>
      <w:tr w:rsidR="000B5F4B" w:rsidRPr="000B5F4B" w:rsidTr="000B5F4B">
        <w:trPr>
          <w:trHeight w:val="70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jc w:val="center"/>
              <w:rPr>
                <w:spacing w:val="-2"/>
              </w:rPr>
            </w:pPr>
            <w:r w:rsidRPr="000B5F4B">
              <w:rPr>
                <w:spacing w:val="-2"/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jc w:val="center"/>
            </w:pPr>
            <w:r w:rsidRPr="000B5F4B">
              <w:rPr>
                <w:sz w:val="22"/>
                <w:szCs w:val="22"/>
              </w:rPr>
              <w:t>техник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F4B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9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 3 г. 10 м.</w:t>
            </w:r>
          </w:p>
          <w:p w:rsidR="000B5F4B" w:rsidRPr="000B5F4B" w:rsidRDefault="000B5F4B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11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 2 г. 10 м.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F4B" w:rsidRPr="000B5F4B" w:rsidRDefault="000B5F4B" w:rsidP="000B5F4B">
            <w:pPr>
              <w:jc w:val="center"/>
              <w:rPr>
                <w:spacing w:val="-7"/>
              </w:rPr>
            </w:pPr>
          </w:p>
          <w:p w:rsidR="000B5F4B" w:rsidRPr="000B5F4B" w:rsidRDefault="000B5F4B" w:rsidP="000B5F4B">
            <w:pPr>
              <w:jc w:val="center"/>
              <w:rPr>
                <w:spacing w:val="-7"/>
              </w:rPr>
            </w:pPr>
            <w:r w:rsidRPr="000B5F4B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0B5F4B" w:rsidRPr="000B5F4B" w:rsidTr="000B5F4B">
        <w:trPr>
          <w:trHeight w:val="69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rPr>
                <w:spacing w:val="-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0B5F4B">
              <w:rPr>
                <w:sz w:val="22"/>
                <w:szCs w:val="22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11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 3 г. 10 м.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rPr>
                <w:spacing w:val="-7"/>
              </w:rPr>
            </w:pPr>
          </w:p>
        </w:tc>
      </w:tr>
      <w:tr w:rsidR="000B5F4B" w:rsidRPr="000B5F4B" w:rsidTr="000B5F4B">
        <w:trPr>
          <w:trHeight w:val="69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jc w:val="center"/>
            </w:pPr>
            <w:r w:rsidRPr="000B5F4B">
              <w:rPr>
                <w:sz w:val="22"/>
                <w:szCs w:val="22"/>
              </w:rPr>
              <w:t>Компьютерные сети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jc w:val="center"/>
            </w:pPr>
            <w:r w:rsidRPr="000B5F4B">
              <w:rPr>
                <w:sz w:val="22"/>
                <w:szCs w:val="22"/>
              </w:rPr>
              <w:t>техник по компьютерным сетям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F4B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9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–3 г. 10 м.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jc w:val="center"/>
            </w:pPr>
            <w:r w:rsidRPr="000B5F4B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0B5F4B" w:rsidRPr="000B5F4B" w:rsidTr="000B5F4B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0B5F4B">
              <w:rPr>
                <w:sz w:val="22"/>
                <w:szCs w:val="22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11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 3 г. 10 м.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/>
        </w:tc>
      </w:tr>
      <w:tr w:rsidR="000B5F4B" w:rsidRPr="000B5F4B" w:rsidTr="000B5F4B">
        <w:trPr>
          <w:trHeight w:val="4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Программирование </w:t>
            </w:r>
          </w:p>
          <w:p w:rsidR="000B5F4B" w:rsidRPr="000B5F4B" w:rsidRDefault="000B5F4B" w:rsidP="000B5F4B">
            <w:pPr>
              <w:jc w:val="center"/>
              <w:rPr>
                <w:highlight w:val="yellow"/>
              </w:rPr>
            </w:pPr>
            <w:r w:rsidRPr="000B5F4B">
              <w:rPr>
                <w:sz w:val="22"/>
                <w:szCs w:val="22"/>
              </w:rPr>
              <w:t>в компьютерных системах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jc w:val="center"/>
            </w:pPr>
            <w:r w:rsidRPr="000B5F4B">
              <w:rPr>
                <w:sz w:val="22"/>
                <w:szCs w:val="22"/>
              </w:rPr>
              <w:t>техник-программист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F4B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9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 3 г. 10 м.</w:t>
            </w:r>
          </w:p>
          <w:p w:rsidR="000B5F4B" w:rsidRPr="000B5F4B" w:rsidRDefault="000B5F4B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11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–2 г. 10 м.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jc w:val="center"/>
            </w:pPr>
            <w:r w:rsidRPr="000B5F4B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0B5F4B" w:rsidRPr="000B5F4B" w:rsidTr="000B5F4B">
        <w:trPr>
          <w:trHeight w:val="4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jc w:val="center"/>
            </w:pPr>
            <w:r w:rsidRPr="000B5F4B">
              <w:rPr>
                <w:sz w:val="22"/>
                <w:szCs w:val="22"/>
              </w:rPr>
              <w:t>Прикладная информатика</w:t>
            </w:r>
          </w:p>
          <w:p w:rsidR="000B5F4B" w:rsidRPr="000B5F4B" w:rsidRDefault="000B5F4B" w:rsidP="000B5F4B">
            <w:pPr>
              <w:jc w:val="center"/>
              <w:rPr>
                <w:highlight w:val="yellow"/>
              </w:rPr>
            </w:pPr>
            <w:r w:rsidRPr="000B5F4B">
              <w:rPr>
                <w:sz w:val="22"/>
                <w:szCs w:val="22"/>
              </w:rPr>
              <w:t>(в экономике)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jc w:val="center"/>
            </w:pPr>
            <w:r w:rsidRPr="000B5F4B">
              <w:rPr>
                <w:sz w:val="22"/>
                <w:szCs w:val="22"/>
              </w:rPr>
              <w:t>Техник-программист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F4B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9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 3 г. 10 м.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4B" w:rsidRPr="000B5F4B" w:rsidRDefault="000B5F4B" w:rsidP="000B5F4B">
            <w:pPr>
              <w:jc w:val="center"/>
            </w:pPr>
            <w:r w:rsidRPr="000B5F4B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7067F1" w:rsidRPr="000B5F4B" w:rsidTr="000B5F4B">
        <w:trPr>
          <w:trHeight w:val="63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  <w:rPr>
                <w:b/>
                <w:bCs/>
              </w:rPr>
            </w:pPr>
            <w:r w:rsidRPr="000B5F4B">
              <w:rPr>
                <w:sz w:val="22"/>
                <w:szCs w:val="22"/>
              </w:rPr>
              <w:t>Электрические станции, сети и системы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>техник-электрик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F4B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3B000E">
            <w:pPr>
              <w:jc w:val="center"/>
            </w:pPr>
            <w:r w:rsidRPr="000B5F4B">
              <w:rPr>
                <w:sz w:val="22"/>
                <w:szCs w:val="22"/>
              </w:rPr>
              <w:t xml:space="preserve">9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 3 г. 10 м.</w:t>
            </w:r>
          </w:p>
          <w:p w:rsidR="007067F1" w:rsidRPr="000B5F4B" w:rsidRDefault="007067F1" w:rsidP="003B000E">
            <w:pPr>
              <w:jc w:val="center"/>
            </w:pPr>
            <w:r w:rsidRPr="000B5F4B">
              <w:rPr>
                <w:sz w:val="22"/>
                <w:szCs w:val="22"/>
              </w:rPr>
              <w:t xml:space="preserve">11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–2 г. 10 м.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>Не проводятся</w:t>
            </w:r>
          </w:p>
        </w:tc>
      </w:tr>
      <w:tr w:rsidR="007067F1" w:rsidRPr="000B5F4B" w:rsidTr="000B5F4B">
        <w:trPr>
          <w:trHeight w:val="55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0B5F4B">
              <w:rPr>
                <w:sz w:val="22"/>
                <w:szCs w:val="22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11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 3 г.10 м.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>Не проводятся</w:t>
            </w:r>
          </w:p>
        </w:tc>
      </w:tr>
      <w:tr w:rsidR="007067F1" w:rsidRPr="000B5F4B" w:rsidTr="000B5F4B">
        <w:trPr>
          <w:trHeight w:val="7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>Монтаж и техническая эксплуатация промышленного оборудования</w:t>
            </w:r>
          </w:p>
          <w:p w:rsidR="007067F1" w:rsidRPr="000B5F4B" w:rsidRDefault="007067F1" w:rsidP="000B5F4B">
            <w:pPr>
              <w:jc w:val="center"/>
              <w:rPr>
                <w:b/>
                <w:bCs/>
              </w:rPr>
            </w:pPr>
            <w:r w:rsidRPr="000B5F4B">
              <w:rPr>
                <w:sz w:val="22"/>
                <w:szCs w:val="22"/>
              </w:rPr>
              <w:t>(в нефтегазовой отрасли)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>техник-механик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F1" w:rsidRPr="000B5F4B" w:rsidRDefault="007067F1" w:rsidP="000B5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F4B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F1" w:rsidRPr="000B5F4B" w:rsidRDefault="007067F1" w:rsidP="00D71682">
            <w:pPr>
              <w:jc w:val="center"/>
            </w:pPr>
            <w:r w:rsidRPr="000B5F4B">
              <w:rPr>
                <w:sz w:val="22"/>
                <w:szCs w:val="22"/>
              </w:rPr>
              <w:t xml:space="preserve">9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 3 г. 10 м.</w:t>
            </w:r>
          </w:p>
          <w:p w:rsidR="007067F1" w:rsidRPr="000B5F4B" w:rsidRDefault="007067F1" w:rsidP="00D71682">
            <w:pPr>
              <w:jc w:val="center"/>
            </w:pPr>
            <w:r w:rsidRPr="000B5F4B">
              <w:rPr>
                <w:sz w:val="22"/>
                <w:szCs w:val="22"/>
              </w:rPr>
              <w:t xml:space="preserve">11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–2 г. 10 м.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>Не проводятся</w:t>
            </w:r>
          </w:p>
        </w:tc>
      </w:tr>
      <w:tr w:rsidR="007067F1" w:rsidRPr="000B5F4B" w:rsidTr="000B5F4B">
        <w:trPr>
          <w:trHeight w:val="60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  <w:rPr>
                <w:spacing w:val="-2"/>
              </w:rPr>
            </w:pPr>
            <w:r w:rsidRPr="000B5F4B">
              <w:rPr>
                <w:spacing w:val="-2"/>
                <w:sz w:val="22"/>
                <w:szCs w:val="22"/>
              </w:rPr>
              <w:t>Разработка и эксплуатация нефтяных и газовых месторождений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F4B">
              <w:rPr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9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 3 г. 10 м.</w:t>
            </w:r>
          </w:p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11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 2 г. 10 м.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>Не проводятся</w:t>
            </w:r>
          </w:p>
        </w:tc>
      </w:tr>
      <w:tr w:rsidR="007067F1" w:rsidRPr="000B5F4B" w:rsidTr="000B5F4B">
        <w:trPr>
          <w:trHeight w:val="54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rPr>
                <w:spacing w:val="-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F4B">
              <w:rPr>
                <w:sz w:val="22"/>
                <w:szCs w:val="22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11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.- 3 г.10 м.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>Не проводятся</w:t>
            </w:r>
          </w:p>
        </w:tc>
      </w:tr>
      <w:tr w:rsidR="007067F1" w:rsidRPr="000B5F4B" w:rsidTr="000B5F4B">
        <w:trPr>
          <w:trHeight w:val="7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  <w:rPr>
                <w:spacing w:val="-2"/>
              </w:rPr>
            </w:pPr>
            <w:r w:rsidRPr="000B5F4B">
              <w:rPr>
                <w:spacing w:val="-2"/>
                <w:sz w:val="22"/>
                <w:szCs w:val="22"/>
              </w:rPr>
              <w:t>Бурение нефтяных и газовых скважин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F4B">
              <w:rPr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9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 3 г. 10 м.</w:t>
            </w:r>
          </w:p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11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 2 г. 10 м.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>Не проводятся</w:t>
            </w:r>
          </w:p>
        </w:tc>
      </w:tr>
      <w:tr w:rsidR="007067F1" w:rsidRPr="000B5F4B" w:rsidTr="000B5F4B">
        <w:trPr>
          <w:trHeight w:val="5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  <w:rPr>
                <w:spacing w:val="-2"/>
              </w:rPr>
            </w:pPr>
            <w:r w:rsidRPr="000B5F4B">
              <w:rPr>
                <w:spacing w:val="-2"/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0B5F4B">
              <w:rPr>
                <w:spacing w:val="-2"/>
                <w:sz w:val="22"/>
                <w:szCs w:val="22"/>
              </w:rPr>
              <w:t>газонефтепроводов</w:t>
            </w:r>
            <w:proofErr w:type="spellEnd"/>
            <w:r w:rsidRPr="000B5F4B">
              <w:rPr>
                <w:spacing w:val="-2"/>
                <w:sz w:val="22"/>
                <w:szCs w:val="22"/>
              </w:rPr>
              <w:t xml:space="preserve"> и </w:t>
            </w:r>
            <w:proofErr w:type="spellStart"/>
            <w:r w:rsidRPr="000B5F4B">
              <w:rPr>
                <w:spacing w:val="-2"/>
                <w:sz w:val="22"/>
                <w:szCs w:val="22"/>
              </w:rPr>
              <w:t>газонефтехранилищ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>техник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F4B">
              <w:rPr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9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 3 г. 10 м.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>Не проводятся</w:t>
            </w:r>
          </w:p>
        </w:tc>
      </w:tr>
      <w:tr w:rsidR="007067F1" w:rsidRPr="000B5F4B" w:rsidTr="000B5F4B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>Сварочное производство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>техник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F1" w:rsidRPr="000B5F4B" w:rsidRDefault="007067F1" w:rsidP="000B5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F4B">
              <w:rPr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9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 3 г. 10 м.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>Не проводятся</w:t>
            </w:r>
          </w:p>
        </w:tc>
      </w:tr>
      <w:tr w:rsidR="007067F1" w:rsidRPr="000B5F4B" w:rsidTr="000B5F4B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  <w:rPr>
                <w:b/>
                <w:bCs/>
              </w:rPr>
            </w:pPr>
            <w:r w:rsidRPr="000B5F4B">
              <w:rPr>
                <w:sz w:val="22"/>
                <w:szCs w:val="22"/>
              </w:rPr>
              <w:lastRenderedPageBreak/>
              <w:t>Техническое обслуживание и ремонт автомобильного транспорта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>техник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F4B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E9324E">
            <w:pPr>
              <w:jc w:val="center"/>
            </w:pPr>
            <w:r w:rsidRPr="000B5F4B">
              <w:rPr>
                <w:sz w:val="22"/>
                <w:szCs w:val="22"/>
              </w:rPr>
              <w:t xml:space="preserve">9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 3 г. 10 м.</w:t>
            </w:r>
          </w:p>
          <w:p w:rsidR="007067F1" w:rsidRPr="000B5F4B" w:rsidRDefault="007067F1" w:rsidP="00E9324E">
            <w:pPr>
              <w:jc w:val="center"/>
            </w:pPr>
            <w:r w:rsidRPr="000B5F4B">
              <w:rPr>
                <w:sz w:val="22"/>
                <w:szCs w:val="22"/>
              </w:rPr>
              <w:t xml:space="preserve">11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–2 г. 10 м.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>Не проводятся</w:t>
            </w:r>
          </w:p>
        </w:tc>
      </w:tr>
      <w:tr w:rsidR="007067F1" w:rsidRPr="000B5F4B" w:rsidTr="000B5F4B">
        <w:trPr>
          <w:trHeight w:val="68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  <w:rPr>
                <w:spacing w:val="-2"/>
              </w:rPr>
            </w:pPr>
            <w:r w:rsidRPr="000B5F4B">
              <w:rPr>
                <w:spacing w:val="-2"/>
                <w:sz w:val="22"/>
                <w:szCs w:val="22"/>
              </w:rPr>
              <w:t>Экономика и бухгалтерский учет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  <w:rPr>
                <w:highlight w:val="yellow"/>
              </w:rPr>
            </w:pPr>
            <w:r w:rsidRPr="000B5F4B">
              <w:rPr>
                <w:sz w:val="22"/>
                <w:szCs w:val="22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F4B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9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–2 г. 10 м.</w:t>
            </w:r>
          </w:p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11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–1 г. 10 м.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7067F1" w:rsidRPr="000B5F4B" w:rsidTr="000B5F4B">
        <w:trPr>
          <w:trHeight w:val="71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rPr>
                <w:spacing w:val="-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F4B">
              <w:rPr>
                <w:sz w:val="22"/>
                <w:szCs w:val="22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11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–2 г.10 м.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/>
        </w:tc>
      </w:tr>
      <w:tr w:rsidR="007067F1" w:rsidRPr="000B5F4B" w:rsidTr="000B5F4B">
        <w:trPr>
          <w:trHeight w:val="70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  <w:rPr>
                <w:highlight w:val="yellow"/>
              </w:rPr>
            </w:pPr>
            <w:r w:rsidRPr="000B5F4B">
              <w:rPr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>юрист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B5F4B">
              <w:rPr>
                <w:spacing w:val="-9"/>
                <w:sz w:val="22"/>
                <w:szCs w:val="22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9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–2 г. 10 м.</w:t>
            </w:r>
          </w:p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11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–1 г. 10 м.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pacing w:val="-7"/>
                <w:sz w:val="22"/>
                <w:szCs w:val="22"/>
              </w:rPr>
              <w:t>не проводятся</w:t>
            </w:r>
          </w:p>
        </w:tc>
      </w:tr>
      <w:tr w:rsidR="007067F1" w:rsidRPr="000B5F4B" w:rsidTr="000B5F4B">
        <w:trPr>
          <w:trHeight w:val="70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0B5F4B">
              <w:rPr>
                <w:sz w:val="22"/>
                <w:szCs w:val="22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9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–3 г. 10 м.</w:t>
            </w:r>
          </w:p>
          <w:p w:rsidR="007067F1" w:rsidRPr="000B5F4B" w:rsidRDefault="007067F1" w:rsidP="000B5F4B">
            <w:pPr>
              <w:jc w:val="center"/>
            </w:pPr>
            <w:r w:rsidRPr="000B5F4B">
              <w:rPr>
                <w:sz w:val="22"/>
                <w:szCs w:val="22"/>
              </w:rPr>
              <w:t xml:space="preserve">11 </w:t>
            </w:r>
            <w:proofErr w:type="spellStart"/>
            <w:r w:rsidRPr="000B5F4B">
              <w:rPr>
                <w:sz w:val="22"/>
                <w:szCs w:val="22"/>
              </w:rPr>
              <w:t>кл</w:t>
            </w:r>
            <w:proofErr w:type="spellEnd"/>
            <w:r w:rsidRPr="000B5F4B">
              <w:rPr>
                <w:sz w:val="22"/>
                <w:szCs w:val="22"/>
              </w:rPr>
              <w:t>. – 2 г.10 м.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F1" w:rsidRPr="000B5F4B" w:rsidRDefault="007067F1" w:rsidP="000B5F4B"/>
        </w:tc>
      </w:tr>
    </w:tbl>
    <w:p w:rsidR="000B5F4B" w:rsidRPr="001C59B4" w:rsidRDefault="000B5F4B" w:rsidP="000B5F4B">
      <w:pPr>
        <w:spacing w:before="100" w:beforeAutospacing="1" w:after="100" w:afterAutospacing="1"/>
        <w:jc w:val="center"/>
        <w:rPr>
          <w:b/>
          <w:bCs/>
        </w:rPr>
      </w:pPr>
    </w:p>
    <w:p w:rsidR="00045012" w:rsidRDefault="00045012" w:rsidP="000B5F4B">
      <w:bookmarkStart w:id="0" w:name="_GoBack"/>
      <w:bookmarkEnd w:id="0"/>
    </w:p>
    <w:sectPr w:rsidR="00045012" w:rsidSect="007067F1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A4760"/>
    <w:rsid w:val="00004A24"/>
    <w:rsid w:val="00045012"/>
    <w:rsid w:val="00076888"/>
    <w:rsid w:val="00082479"/>
    <w:rsid w:val="00095687"/>
    <w:rsid w:val="000B5F4B"/>
    <w:rsid w:val="000C70F9"/>
    <w:rsid w:val="00111269"/>
    <w:rsid w:val="00164469"/>
    <w:rsid w:val="00175F09"/>
    <w:rsid w:val="00180C70"/>
    <w:rsid w:val="001A7994"/>
    <w:rsid w:val="001B464F"/>
    <w:rsid w:val="001D3282"/>
    <w:rsid w:val="001E350D"/>
    <w:rsid w:val="001E73FB"/>
    <w:rsid w:val="00233A12"/>
    <w:rsid w:val="002377D5"/>
    <w:rsid w:val="0026534E"/>
    <w:rsid w:val="002A2991"/>
    <w:rsid w:val="002D107A"/>
    <w:rsid w:val="002D165E"/>
    <w:rsid w:val="002E3F61"/>
    <w:rsid w:val="003677A9"/>
    <w:rsid w:val="003733FC"/>
    <w:rsid w:val="00373C07"/>
    <w:rsid w:val="003C3553"/>
    <w:rsid w:val="00481F36"/>
    <w:rsid w:val="00491BED"/>
    <w:rsid w:val="00496108"/>
    <w:rsid w:val="004A7FAE"/>
    <w:rsid w:val="004D709E"/>
    <w:rsid w:val="004E3972"/>
    <w:rsid w:val="004E5214"/>
    <w:rsid w:val="004F1BCC"/>
    <w:rsid w:val="005036CE"/>
    <w:rsid w:val="00507847"/>
    <w:rsid w:val="005122D7"/>
    <w:rsid w:val="005401FB"/>
    <w:rsid w:val="00563FC5"/>
    <w:rsid w:val="005C27DF"/>
    <w:rsid w:val="005F1C29"/>
    <w:rsid w:val="00605DE8"/>
    <w:rsid w:val="006104C8"/>
    <w:rsid w:val="00645715"/>
    <w:rsid w:val="006643BF"/>
    <w:rsid w:val="006651DE"/>
    <w:rsid w:val="006B7FE9"/>
    <w:rsid w:val="006D22D2"/>
    <w:rsid w:val="006D2934"/>
    <w:rsid w:val="007067F1"/>
    <w:rsid w:val="007A0225"/>
    <w:rsid w:val="007B1B7A"/>
    <w:rsid w:val="00817C97"/>
    <w:rsid w:val="00822B01"/>
    <w:rsid w:val="008D61D3"/>
    <w:rsid w:val="008D680A"/>
    <w:rsid w:val="008E3F47"/>
    <w:rsid w:val="009037EC"/>
    <w:rsid w:val="00921DC8"/>
    <w:rsid w:val="009331D0"/>
    <w:rsid w:val="009539A0"/>
    <w:rsid w:val="009709DC"/>
    <w:rsid w:val="00971DB0"/>
    <w:rsid w:val="009910EF"/>
    <w:rsid w:val="00991A72"/>
    <w:rsid w:val="009A462F"/>
    <w:rsid w:val="009A4760"/>
    <w:rsid w:val="00A4398B"/>
    <w:rsid w:val="00A63CA4"/>
    <w:rsid w:val="00A87F5B"/>
    <w:rsid w:val="00AD066E"/>
    <w:rsid w:val="00B3284B"/>
    <w:rsid w:val="00B34583"/>
    <w:rsid w:val="00B35349"/>
    <w:rsid w:val="00BC4A99"/>
    <w:rsid w:val="00BD2734"/>
    <w:rsid w:val="00BE5BB8"/>
    <w:rsid w:val="00BF42B7"/>
    <w:rsid w:val="00C51115"/>
    <w:rsid w:val="00C6193A"/>
    <w:rsid w:val="00C85919"/>
    <w:rsid w:val="00CC220B"/>
    <w:rsid w:val="00CE5034"/>
    <w:rsid w:val="00D35B4C"/>
    <w:rsid w:val="00DC3D5F"/>
    <w:rsid w:val="00DC75F8"/>
    <w:rsid w:val="00DF4CE1"/>
    <w:rsid w:val="00E11F1F"/>
    <w:rsid w:val="00E170B2"/>
    <w:rsid w:val="00E351D9"/>
    <w:rsid w:val="00E85A25"/>
    <w:rsid w:val="00E9218D"/>
    <w:rsid w:val="00EC3CA1"/>
    <w:rsid w:val="00EC5BD3"/>
    <w:rsid w:val="00EF1B3F"/>
    <w:rsid w:val="00F27CC1"/>
    <w:rsid w:val="00F30B88"/>
    <w:rsid w:val="00F90DA9"/>
    <w:rsid w:val="00F9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476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9A4760"/>
    <w:rPr>
      <w:color w:val="0000FF"/>
      <w:u w:val="single"/>
    </w:rPr>
  </w:style>
  <w:style w:type="character" w:customStyle="1" w:styleId="a5">
    <w:name w:val="Основной текст_"/>
    <w:link w:val="1"/>
    <w:uiPriority w:val="99"/>
    <w:locked/>
    <w:rsid w:val="00EC3CA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EC3CA1"/>
    <w:pPr>
      <w:widowControl w:val="0"/>
      <w:shd w:val="clear" w:color="auto" w:fill="FFFFFF"/>
      <w:spacing w:line="394" w:lineRule="exact"/>
      <w:ind w:hanging="380"/>
      <w:jc w:val="right"/>
    </w:pPr>
    <w:rPr>
      <w:b/>
      <w:bCs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8D6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68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476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9A4760"/>
    <w:rPr>
      <w:color w:val="0000FF"/>
      <w:u w:val="single"/>
    </w:rPr>
  </w:style>
  <w:style w:type="character" w:customStyle="1" w:styleId="a5">
    <w:name w:val="Основной текст_"/>
    <w:link w:val="1"/>
    <w:uiPriority w:val="99"/>
    <w:locked/>
    <w:rsid w:val="00EC3CA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EC3CA1"/>
    <w:pPr>
      <w:widowControl w:val="0"/>
      <w:shd w:val="clear" w:color="auto" w:fill="FFFFFF"/>
      <w:spacing w:line="394" w:lineRule="exact"/>
      <w:ind w:hanging="380"/>
      <w:jc w:val="right"/>
    </w:pPr>
    <w:rPr>
      <w:b/>
      <w:bCs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8D6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68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_ptk@sakh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Александр Сергеевич</dc:creator>
  <cp:lastModifiedBy>Лаврик Марина Витальевна</cp:lastModifiedBy>
  <cp:revision>4</cp:revision>
  <cp:lastPrinted>2016-02-10T04:55:00Z</cp:lastPrinted>
  <dcterms:created xsi:type="dcterms:W3CDTF">2020-04-23T10:16:00Z</dcterms:created>
  <dcterms:modified xsi:type="dcterms:W3CDTF">2020-06-02T22:30:00Z</dcterms:modified>
</cp:coreProperties>
</file>